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9C1" w:rsidRPr="007626F0" w:rsidRDefault="00C449C1" w:rsidP="00C449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Аналитический отчет  </w:t>
      </w:r>
    </w:p>
    <w:p w:rsidR="00370CDD" w:rsidRPr="007626F0" w:rsidRDefault="00377295" w:rsidP="00C449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r w:rsidR="00C449C1" w:rsidRPr="0076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методического объединения </w:t>
      </w:r>
      <w:r w:rsidR="00370CDD" w:rsidRPr="0076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социальных педагогов </w:t>
      </w:r>
    </w:p>
    <w:p w:rsidR="00C449C1" w:rsidRPr="007626F0" w:rsidRDefault="00C449C1" w:rsidP="00C449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  <w:r w:rsidR="00370CDD" w:rsidRPr="0076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6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Рубцовска</w:t>
      </w:r>
      <w:r w:rsidR="00370CDD" w:rsidRPr="0076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A14EE" w:rsidRPr="0076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</w:t>
      </w:r>
      <w:r w:rsidR="008B6352" w:rsidRPr="0076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A0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A14EE" w:rsidRPr="0076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</w:t>
      </w:r>
      <w:r w:rsidR="00E97C5C" w:rsidRPr="0076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A0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7626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C449C1" w:rsidRPr="007626F0" w:rsidRDefault="00C449C1" w:rsidP="00C449C1">
      <w:pPr>
        <w:tabs>
          <w:tab w:val="left" w:pos="66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352" w:rsidRPr="007626F0" w:rsidRDefault="00C449C1" w:rsidP="007626F0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6F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</w:r>
      <w:r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 </w:t>
      </w:r>
      <w:r w:rsidR="005E6359"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методического объединения социальных педагогов общеобразовательных учреждений</w:t>
      </w:r>
      <w:r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была направлена на достижение следующей</w:t>
      </w:r>
      <w:r w:rsidRPr="007626F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626F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цели</w:t>
      </w:r>
      <w:r w:rsidRPr="007626F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 w:rsidR="005E6359" w:rsidRPr="007626F0">
        <w:rPr>
          <w:rFonts w:ascii="Times New Roman" w:hAnsi="Times New Roman" w:cs="Times New Roman"/>
          <w:sz w:val="24"/>
          <w:szCs w:val="24"/>
        </w:rPr>
        <w:t xml:space="preserve"> </w:t>
      </w:r>
      <w:r w:rsid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стрессоустойчивости социальных педагогов, с целью профилактики профессионального выгорания и улучшения качества образования</w:t>
      </w:r>
      <w:r w:rsidR="007626F0" w:rsidRPr="00992A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6359" w:rsidRPr="007626F0" w:rsidRDefault="008B6352" w:rsidP="007626F0">
      <w:pPr>
        <w:tabs>
          <w:tab w:val="left" w:pos="6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6F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C449C1" w:rsidRPr="007626F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Реализация задач</w:t>
      </w:r>
      <w:r w:rsidR="007626F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  <w:r w:rsidR="008A14EE"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452BA" w:rsidRPr="00C930FA" w:rsidRDefault="00D452BA" w:rsidP="00D452BA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930FA">
        <w:rPr>
          <w:rFonts w:ascii="Times New Roman" w:hAnsi="Times New Roman" w:cs="Times New Roman"/>
          <w:sz w:val="24"/>
          <w:szCs w:val="24"/>
        </w:rPr>
        <w:t xml:space="preserve">изучить новые нормативные документы, регулирующие работу по активизации деятельности социальных педагогов по профилактике безнадзорности, правонарушений, семейного и детского неблагополучия; </w:t>
      </w:r>
    </w:p>
    <w:p w:rsidR="00D452BA" w:rsidRPr="00C930FA" w:rsidRDefault="00D452BA" w:rsidP="00D452BA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930FA">
        <w:rPr>
          <w:rFonts w:ascii="Times New Roman" w:hAnsi="Times New Roman" w:cs="Times New Roman"/>
          <w:sz w:val="24"/>
          <w:szCs w:val="24"/>
        </w:rPr>
        <w:t xml:space="preserve">разнообразить формы организации и проведения методического объединения социальных педагогов; </w:t>
      </w:r>
    </w:p>
    <w:p w:rsidR="00D452BA" w:rsidRPr="00C930FA" w:rsidRDefault="00D452BA" w:rsidP="00D452BA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930FA">
        <w:rPr>
          <w:rFonts w:ascii="Times New Roman" w:hAnsi="Times New Roman" w:cs="Times New Roman"/>
          <w:sz w:val="24"/>
          <w:szCs w:val="24"/>
        </w:rPr>
        <w:t xml:space="preserve">оказывать методическую помощь педагогам в овладении новыми теоретическими знаниями, методиками и социально-педагогическими технологиями; </w:t>
      </w:r>
    </w:p>
    <w:p w:rsidR="00D452BA" w:rsidRPr="00C930FA" w:rsidRDefault="00D452BA" w:rsidP="00D452BA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930FA">
        <w:rPr>
          <w:rFonts w:ascii="Times New Roman" w:hAnsi="Times New Roman" w:cs="Times New Roman"/>
          <w:sz w:val="24"/>
          <w:szCs w:val="24"/>
        </w:rPr>
        <w:t xml:space="preserve">обобщать и распространять передовой практический опыт социальных педагогов района в рамках методического объединения; </w:t>
      </w:r>
    </w:p>
    <w:p w:rsidR="00D452BA" w:rsidRPr="00C930FA" w:rsidRDefault="00D452BA" w:rsidP="00D452BA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930FA">
        <w:rPr>
          <w:rFonts w:ascii="Times New Roman" w:hAnsi="Times New Roman" w:cs="Times New Roman"/>
          <w:sz w:val="24"/>
          <w:szCs w:val="24"/>
        </w:rPr>
        <w:t>поддерживать обратную связь с педагогами после проведения методических мероприятий, вносить коррективы в тематику работы ММО на основе текущих запросов.</w:t>
      </w:r>
    </w:p>
    <w:p w:rsidR="00C449C1" w:rsidRPr="007626F0" w:rsidRDefault="00D452BA" w:rsidP="007626F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2BA">
        <w:rPr>
          <w:rFonts w:ascii="Times New Roman" w:hAnsi="Times New Roman" w:cs="Times New Roman"/>
          <w:sz w:val="24"/>
          <w:szCs w:val="24"/>
        </w:rPr>
        <w:t>Поставленные цели и задачи ММО реализ</w:t>
      </w:r>
      <w:r>
        <w:rPr>
          <w:rFonts w:ascii="Times New Roman" w:hAnsi="Times New Roman" w:cs="Times New Roman"/>
          <w:sz w:val="24"/>
          <w:szCs w:val="24"/>
        </w:rPr>
        <w:t>овывались</w:t>
      </w:r>
      <w:r w:rsidRPr="00D452BA">
        <w:rPr>
          <w:rFonts w:ascii="Times New Roman" w:hAnsi="Times New Roman" w:cs="Times New Roman"/>
          <w:sz w:val="24"/>
          <w:szCs w:val="24"/>
        </w:rPr>
        <w:t xml:space="preserve"> через следующие виды деятельности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 w:rsidR="00A0539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A0539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449C1"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452BA" w:rsidRPr="00C930FA" w:rsidRDefault="00D452BA" w:rsidP="00D452BA">
      <w:pPr>
        <w:pStyle w:val="a3"/>
        <w:numPr>
          <w:ilvl w:val="0"/>
          <w:numId w:val="10"/>
        </w:numPr>
        <w:spacing w:after="0"/>
        <w:ind w:firstLine="414"/>
        <w:rPr>
          <w:rFonts w:ascii="Times New Roman" w:hAnsi="Times New Roman" w:cs="Times New Roman"/>
          <w:sz w:val="24"/>
          <w:szCs w:val="24"/>
        </w:rPr>
      </w:pPr>
      <w:r w:rsidRPr="00C930FA">
        <w:rPr>
          <w:rFonts w:ascii="Times New Roman" w:hAnsi="Times New Roman" w:cs="Times New Roman"/>
          <w:sz w:val="24"/>
          <w:szCs w:val="24"/>
        </w:rPr>
        <w:t xml:space="preserve">обеспечение педагогов актуальной профессиональной информацией; </w:t>
      </w:r>
    </w:p>
    <w:p w:rsidR="00D452BA" w:rsidRPr="00C930FA" w:rsidRDefault="00D452BA" w:rsidP="00D452BA">
      <w:pPr>
        <w:pStyle w:val="a3"/>
        <w:numPr>
          <w:ilvl w:val="0"/>
          <w:numId w:val="10"/>
        </w:numPr>
        <w:spacing w:after="0"/>
        <w:ind w:firstLine="414"/>
        <w:rPr>
          <w:rFonts w:ascii="Times New Roman" w:hAnsi="Times New Roman" w:cs="Times New Roman"/>
          <w:sz w:val="24"/>
          <w:szCs w:val="24"/>
        </w:rPr>
      </w:pPr>
      <w:r w:rsidRPr="00C930FA">
        <w:rPr>
          <w:rFonts w:ascii="Times New Roman" w:hAnsi="Times New Roman" w:cs="Times New Roman"/>
          <w:sz w:val="24"/>
          <w:szCs w:val="24"/>
        </w:rPr>
        <w:t xml:space="preserve">изучение и распространение педагогического опыта учителей; </w:t>
      </w:r>
    </w:p>
    <w:p w:rsidR="00D452BA" w:rsidRPr="00C930FA" w:rsidRDefault="00D452BA" w:rsidP="00D452BA">
      <w:pPr>
        <w:pStyle w:val="a3"/>
        <w:numPr>
          <w:ilvl w:val="0"/>
          <w:numId w:val="10"/>
        </w:numPr>
        <w:spacing w:after="0"/>
        <w:ind w:firstLine="414"/>
        <w:rPr>
          <w:rFonts w:ascii="Times New Roman" w:hAnsi="Times New Roman" w:cs="Times New Roman"/>
          <w:sz w:val="24"/>
          <w:szCs w:val="24"/>
        </w:rPr>
      </w:pPr>
      <w:r w:rsidRPr="00C930FA">
        <w:rPr>
          <w:rFonts w:ascii="Times New Roman" w:hAnsi="Times New Roman" w:cs="Times New Roman"/>
          <w:sz w:val="24"/>
          <w:szCs w:val="24"/>
        </w:rPr>
        <w:t xml:space="preserve">наполнение материалами методической копилки социального педагога для практического использования в работе; </w:t>
      </w:r>
    </w:p>
    <w:p w:rsidR="00D452BA" w:rsidRPr="00C930FA" w:rsidRDefault="00D452BA" w:rsidP="00D452BA">
      <w:pPr>
        <w:pStyle w:val="a3"/>
        <w:numPr>
          <w:ilvl w:val="0"/>
          <w:numId w:val="10"/>
        </w:numPr>
        <w:spacing w:after="0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0FA">
        <w:rPr>
          <w:rFonts w:ascii="Times New Roman" w:hAnsi="Times New Roman" w:cs="Times New Roman"/>
          <w:sz w:val="24"/>
          <w:szCs w:val="24"/>
        </w:rPr>
        <w:t>повышение квалификации социального педагога.</w:t>
      </w:r>
    </w:p>
    <w:p w:rsidR="00C449C1" w:rsidRPr="007626F0" w:rsidRDefault="00C449C1" w:rsidP="007626F0">
      <w:pPr>
        <w:tabs>
          <w:tab w:val="left" w:pos="-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Кадровый потенциал </w:t>
      </w:r>
      <w:r w:rsidR="00377295"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 </w:t>
      </w:r>
      <w:r w:rsidR="00370CDD"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социальных педагогов общеобразовательных учреждений</w:t>
      </w:r>
      <w:r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30.0</w:t>
      </w:r>
      <w:r w:rsidR="008A14EE"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>5.20</w:t>
      </w:r>
      <w:r w:rsidR="00E97C5C"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0539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 в Таблице 1, и состоит из 1</w:t>
      </w:r>
      <w:r w:rsidR="00B43D8B"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специалистов. </w:t>
      </w:r>
    </w:p>
    <w:p w:rsidR="00C449C1" w:rsidRPr="007626F0" w:rsidRDefault="00C449C1" w:rsidP="00B43D8B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626F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Таблица 1</w:t>
      </w:r>
    </w:p>
    <w:p w:rsidR="00C449C1" w:rsidRPr="007626F0" w:rsidRDefault="00C449C1" w:rsidP="00B43D8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26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Количество </w:t>
      </w:r>
      <w:r w:rsidR="00370CDD" w:rsidRPr="007626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социальных педагогов</w:t>
      </w:r>
      <w:r w:rsidR="008A14EE" w:rsidRPr="007626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(по состоянию на 30.05.20</w:t>
      </w:r>
      <w:r w:rsidR="00E97C5C" w:rsidRPr="007626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DF22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7626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года)</w:t>
      </w:r>
    </w:p>
    <w:p w:rsidR="00C449C1" w:rsidRPr="007626F0" w:rsidRDefault="00C449C1" w:rsidP="00B43D8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1"/>
        <w:gridCol w:w="2277"/>
      </w:tblGrid>
      <w:tr w:rsidR="00C449C1" w:rsidRPr="007626F0" w:rsidTr="00E97C5C">
        <w:trPr>
          <w:jc w:val="center"/>
        </w:trPr>
        <w:tc>
          <w:tcPr>
            <w:tcW w:w="5681" w:type="dxa"/>
            <w:vAlign w:val="center"/>
          </w:tcPr>
          <w:p w:rsidR="00C449C1" w:rsidRPr="007626F0" w:rsidRDefault="00C449C1" w:rsidP="00B4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ОУ</w:t>
            </w:r>
          </w:p>
        </w:tc>
        <w:tc>
          <w:tcPr>
            <w:tcW w:w="2277" w:type="dxa"/>
            <w:vAlign w:val="center"/>
          </w:tcPr>
          <w:p w:rsidR="00C449C1" w:rsidRPr="007626F0" w:rsidRDefault="00C449C1" w:rsidP="00B4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  <w:p w:rsidR="00C449C1" w:rsidRPr="007626F0" w:rsidRDefault="00C449C1" w:rsidP="00B4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специалистов</w:t>
            </w:r>
          </w:p>
        </w:tc>
      </w:tr>
      <w:tr w:rsidR="00C449C1" w:rsidRPr="007626F0" w:rsidTr="00E97C5C">
        <w:trPr>
          <w:jc w:val="center"/>
        </w:trPr>
        <w:tc>
          <w:tcPr>
            <w:tcW w:w="5681" w:type="dxa"/>
          </w:tcPr>
          <w:p w:rsidR="00C449C1" w:rsidRPr="007626F0" w:rsidRDefault="00C449C1" w:rsidP="00762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№1»</w:t>
            </w:r>
          </w:p>
        </w:tc>
        <w:tc>
          <w:tcPr>
            <w:tcW w:w="2277" w:type="dxa"/>
            <w:vAlign w:val="center"/>
          </w:tcPr>
          <w:p w:rsidR="00C449C1" w:rsidRPr="007626F0" w:rsidRDefault="00C449C1" w:rsidP="00B4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чел.</w:t>
            </w:r>
          </w:p>
        </w:tc>
      </w:tr>
      <w:tr w:rsidR="00C449C1" w:rsidRPr="007626F0" w:rsidTr="00E97C5C">
        <w:trPr>
          <w:jc w:val="center"/>
        </w:trPr>
        <w:tc>
          <w:tcPr>
            <w:tcW w:w="5681" w:type="dxa"/>
          </w:tcPr>
          <w:p w:rsidR="00C449C1" w:rsidRPr="007626F0" w:rsidRDefault="00E97C5C" w:rsidP="00762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hAnsi="Times New Roman" w:cs="Times New Roman"/>
                <w:sz w:val="24"/>
                <w:szCs w:val="24"/>
              </w:rPr>
              <w:t xml:space="preserve">МБОУ Кадетская СОШ 2 им. М.С. </w:t>
            </w:r>
            <w:proofErr w:type="spellStart"/>
            <w:r w:rsidRPr="007626F0">
              <w:rPr>
                <w:rFonts w:ascii="Times New Roman" w:hAnsi="Times New Roman" w:cs="Times New Roman"/>
                <w:sz w:val="24"/>
                <w:szCs w:val="24"/>
              </w:rPr>
              <w:t>Батракова</w:t>
            </w:r>
            <w:proofErr w:type="spellEnd"/>
          </w:p>
        </w:tc>
        <w:tc>
          <w:tcPr>
            <w:tcW w:w="2277" w:type="dxa"/>
            <w:vAlign w:val="center"/>
          </w:tcPr>
          <w:p w:rsidR="00C449C1" w:rsidRPr="007626F0" w:rsidRDefault="008A14EE" w:rsidP="00B4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чел</w:t>
            </w:r>
            <w:r w:rsidR="00E97C5C"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449C1" w:rsidRPr="007626F0" w:rsidTr="00E97C5C">
        <w:trPr>
          <w:jc w:val="center"/>
        </w:trPr>
        <w:tc>
          <w:tcPr>
            <w:tcW w:w="5681" w:type="dxa"/>
          </w:tcPr>
          <w:p w:rsidR="00C449C1" w:rsidRPr="007626F0" w:rsidRDefault="00C449C1" w:rsidP="00762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 №3»</w:t>
            </w:r>
          </w:p>
        </w:tc>
        <w:tc>
          <w:tcPr>
            <w:tcW w:w="2277" w:type="dxa"/>
            <w:vAlign w:val="center"/>
          </w:tcPr>
          <w:p w:rsidR="00C449C1" w:rsidRPr="007626F0" w:rsidRDefault="00E97C5C" w:rsidP="00B4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чел.</w:t>
            </w:r>
          </w:p>
        </w:tc>
      </w:tr>
      <w:tr w:rsidR="00C449C1" w:rsidRPr="007626F0" w:rsidTr="00E97C5C">
        <w:trPr>
          <w:jc w:val="center"/>
        </w:trPr>
        <w:tc>
          <w:tcPr>
            <w:tcW w:w="5681" w:type="dxa"/>
          </w:tcPr>
          <w:p w:rsidR="00C449C1" w:rsidRPr="007626F0" w:rsidRDefault="00C449C1" w:rsidP="00762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Лицей «Эрудит»</w:t>
            </w:r>
          </w:p>
        </w:tc>
        <w:tc>
          <w:tcPr>
            <w:tcW w:w="2277" w:type="dxa"/>
            <w:vAlign w:val="center"/>
          </w:tcPr>
          <w:p w:rsidR="00C449C1" w:rsidRPr="007626F0" w:rsidRDefault="00C449C1" w:rsidP="00B4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чел.</w:t>
            </w:r>
          </w:p>
        </w:tc>
      </w:tr>
      <w:tr w:rsidR="00C449C1" w:rsidRPr="007626F0" w:rsidTr="00E97C5C">
        <w:trPr>
          <w:jc w:val="center"/>
        </w:trPr>
        <w:tc>
          <w:tcPr>
            <w:tcW w:w="5681" w:type="dxa"/>
          </w:tcPr>
          <w:p w:rsidR="00C449C1" w:rsidRPr="007626F0" w:rsidRDefault="00C449C1" w:rsidP="00762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r w:rsidR="00370CDD"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Лицей</w:t>
            </w: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№6»</w:t>
            </w:r>
          </w:p>
        </w:tc>
        <w:tc>
          <w:tcPr>
            <w:tcW w:w="2277" w:type="dxa"/>
            <w:vAlign w:val="center"/>
          </w:tcPr>
          <w:p w:rsidR="00C449C1" w:rsidRPr="007626F0" w:rsidRDefault="00E97C5C" w:rsidP="00B4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449C1"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</w:tr>
      <w:tr w:rsidR="00C449C1" w:rsidRPr="007626F0" w:rsidTr="00E97C5C">
        <w:trPr>
          <w:jc w:val="center"/>
        </w:trPr>
        <w:tc>
          <w:tcPr>
            <w:tcW w:w="5681" w:type="dxa"/>
          </w:tcPr>
          <w:p w:rsidR="00C449C1" w:rsidRPr="007626F0" w:rsidRDefault="00C449C1" w:rsidP="00762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r w:rsidR="00370CDD"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Лицей</w:t>
            </w: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№7»</w:t>
            </w:r>
          </w:p>
        </w:tc>
        <w:tc>
          <w:tcPr>
            <w:tcW w:w="2277" w:type="dxa"/>
            <w:vAlign w:val="center"/>
          </w:tcPr>
          <w:p w:rsidR="00C449C1" w:rsidRPr="007626F0" w:rsidRDefault="00C449C1" w:rsidP="00B4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чел.</w:t>
            </w:r>
          </w:p>
        </w:tc>
      </w:tr>
      <w:tr w:rsidR="00C449C1" w:rsidRPr="007626F0" w:rsidTr="00E97C5C">
        <w:trPr>
          <w:jc w:val="center"/>
        </w:trPr>
        <w:tc>
          <w:tcPr>
            <w:tcW w:w="5681" w:type="dxa"/>
          </w:tcPr>
          <w:p w:rsidR="00C449C1" w:rsidRPr="007626F0" w:rsidRDefault="00C449C1" w:rsidP="00762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«Гимназия №8»</w:t>
            </w:r>
          </w:p>
        </w:tc>
        <w:tc>
          <w:tcPr>
            <w:tcW w:w="2277" w:type="dxa"/>
            <w:vAlign w:val="center"/>
          </w:tcPr>
          <w:p w:rsidR="00C449C1" w:rsidRPr="007626F0" w:rsidRDefault="00C449C1" w:rsidP="00B4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чел.</w:t>
            </w:r>
          </w:p>
        </w:tc>
      </w:tr>
      <w:tr w:rsidR="00C449C1" w:rsidRPr="007626F0" w:rsidTr="00E97C5C">
        <w:trPr>
          <w:jc w:val="center"/>
        </w:trPr>
        <w:tc>
          <w:tcPr>
            <w:tcW w:w="5681" w:type="dxa"/>
          </w:tcPr>
          <w:p w:rsidR="00C449C1" w:rsidRPr="007626F0" w:rsidRDefault="00C449C1" w:rsidP="00762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№10</w:t>
            </w:r>
            <w:r w:rsidR="008B6352"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ККЮС</w:t>
            </w: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77" w:type="dxa"/>
            <w:vAlign w:val="center"/>
          </w:tcPr>
          <w:p w:rsidR="00C449C1" w:rsidRPr="007626F0" w:rsidRDefault="00C449C1" w:rsidP="00B4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чел.</w:t>
            </w:r>
          </w:p>
        </w:tc>
      </w:tr>
      <w:tr w:rsidR="00C449C1" w:rsidRPr="007626F0" w:rsidTr="00E97C5C">
        <w:trPr>
          <w:jc w:val="center"/>
        </w:trPr>
        <w:tc>
          <w:tcPr>
            <w:tcW w:w="5681" w:type="dxa"/>
          </w:tcPr>
          <w:p w:rsidR="00C449C1" w:rsidRPr="007626F0" w:rsidRDefault="00C449C1" w:rsidP="00762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r w:rsidR="00370CDD"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Гимназия</w:t>
            </w: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№11»</w:t>
            </w:r>
          </w:p>
        </w:tc>
        <w:tc>
          <w:tcPr>
            <w:tcW w:w="2277" w:type="dxa"/>
            <w:vAlign w:val="center"/>
          </w:tcPr>
          <w:p w:rsidR="00C449C1" w:rsidRPr="007626F0" w:rsidRDefault="00370CDD" w:rsidP="00B4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gramStart"/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</w:t>
            </w:r>
            <w:proofErr w:type="gramEnd"/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1,5 ставки</w:t>
            </w:r>
          </w:p>
        </w:tc>
      </w:tr>
      <w:tr w:rsidR="00C449C1" w:rsidRPr="007626F0" w:rsidTr="00E97C5C">
        <w:trPr>
          <w:jc w:val="center"/>
        </w:trPr>
        <w:tc>
          <w:tcPr>
            <w:tcW w:w="5681" w:type="dxa"/>
          </w:tcPr>
          <w:p w:rsidR="00C449C1" w:rsidRPr="007626F0" w:rsidRDefault="00C449C1" w:rsidP="00762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№13»</w:t>
            </w:r>
          </w:p>
        </w:tc>
        <w:tc>
          <w:tcPr>
            <w:tcW w:w="2277" w:type="dxa"/>
            <w:vAlign w:val="center"/>
          </w:tcPr>
          <w:p w:rsidR="00C449C1" w:rsidRPr="007626F0" w:rsidRDefault="008A14EE" w:rsidP="00B4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449C1"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</w:tr>
      <w:tr w:rsidR="00C449C1" w:rsidRPr="007626F0" w:rsidTr="00E97C5C">
        <w:trPr>
          <w:jc w:val="center"/>
        </w:trPr>
        <w:tc>
          <w:tcPr>
            <w:tcW w:w="5681" w:type="dxa"/>
          </w:tcPr>
          <w:p w:rsidR="00C449C1" w:rsidRPr="007626F0" w:rsidRDefault="00C449C1" w:rsidP="00762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«ООШ №15»</w:t>
            </w:r>
          </w:p>
        </w:tc>
        <w:tc>
          <w:tcPr>
            <w:tcW w:w="2277" w:type="dxa"/>
            <w:vAlign w:val="center"/>
          </w:tcPr>
          <w:p w:rsidR="00C449C1" w:rsidRPr="007626F0" w:rsidRDefault="00C449C1" w:rsidP="00B4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чел.</w:t>
            </w:r>
          </w:p>
        </w:tc>
      </w:tr>
      <w:tr w:rsidR="00C449C1" w:rsidRPr="007626F0" w:rsidTr="00E97C5C">
        <w:trPr>
          <w:jc w:val="center"/>
        </w:trPr>
        <w:tc>
          <w:tcPr>
            <w:tcW w:w="5681" w:type="dxa"/>
          </w:tcPr>
          <w:p w:rsidR="00C449C1" w:rsidRPr="007626F0" w:rsidRDefault="00C449C1" w:rsidP="00762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№18»</w:t>
            </w:r>
          </w:p>
        </w:tc>
        <w:tc>
          <w:tcPr>
            <w:tcW w:w="2277" w:type="dxa"/>
            <w:vAlign w:val="center"/>
          </w:tcPr>
          <w:p w:rsidR="00C449C1" w:rsidRPr="007626F0" w:rsidRDefault="00AB050F" w:rsidP="00B4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449C1"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</w:tr>
      <w:tr w:rsidR="00C449C1" w:rsidRPr="007626F0" w:rsidTr="00E97C5C">
        <w:trPr>
          <w:jc w:val="center"/>
        </w:trPr>
        <w:tc>
          <w:tcPr>
            <w:tcW w:w="5681" w:type="dxa"/>
          </w:tcPr>
          <w:p w:rsidR="00C449C1" w:rsidRPr="007626F0" w:rsidRDefault="00C449C1" w:rsidP="00762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№19»</w:t>
            </w:r>
          </w:p>
        </w:tc>
        <w:tc>
          <w:tcPr>
            <w:tcW w:w="2277" w:type="dxa"/>
            <w:vAlign w:val="center"/>
          </w:tcPr>
          <w:p w:rsidR="00C449C1" w:rsidRPr="007626F0" w:rsidRDefault="00C449C1" w:rsidP="00B4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чел.</w:t>
            </w:r>
          </w:p>
        </w:tc>
      </w:tr>
      <w:tr w:rsidR="00C449C1" w:rsidRPr="007626F0" w:rsidTr="00E97C5C">
        <w:trPr>
          <w:jc w:val="center"/>
        </w:trPr>
        <w:tc>
          <w:tcPr>
            <w:tcW w:w="5681" w:type="dxa"/>
          </w:tcPr>
          <w:p w:rsidR="00C449C1" w:rsidRPr="007626F0" w:rsidRDefault="00C449C1" w:rsidP="00762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№23»</w:t>
            </w:r>
          </w:p>
        </w:tc>
        <w:tc>
          <w:tcPr>
            <w:tcW w:w="2277" w:type="dxa"/>
            <w:vAlign w:val="center"/>
          </w:tcPr>
          <w:p w:rsidR="00C449C1" w:rsidRPr="007626F0" w:rsidRDefault="00AB050F" w:rsidP="00B4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чел</w:t>
            </w:r>
            <w:r w:rsidR="00E97C5C"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449C1" w:rsidRPr="007626F0" w:rsidTr="00E97C5C">
        <w:trPr>
          <w:jc w:val="center"/>
        </w:trPr>
        <w:tc>
          <w:tcPr>
            <w:tcW w:w="5681" w:type="dxa"/>
          </w:tcPr>
          <w:p w:rsidR="00C449C1" w:rsidRPr="007626F0" w:rsidRDefault="00C449C1" w:rsidP="00762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r w:rsidR="00E97C5C"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370CDD"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ицей </w:t>
            </w: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№24»</w:t>
            </w:r>
            <w:r w:rsidR="00E97C5C"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им. П.С. Приходько</w:t>
            </w:r>
          </w:p>
        </w:tc>
        <w:tc>
          <w:tcPr>
            <w:tcW w:w="2277" w:type="dxa"/>
            <w:vAlign w:val="center"/>
          </w:tcPr>
          <w:p w:rsidR="00C449C1" w:rsidRPr="007626F0" w:rsidRDefault="00FB4A22" w:rsidP="00B4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449C1"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</w:tr>
      <w:tr w:rsidR="00291375" w:rsidRPr="007626F0" w:rsidTr="007626F0">
        <w:trPr>
          <w:trHeight w:val="255"/>
          <w:jc w:val="center"/>
        </w:trPr>
        <w:tc>
          <w:tcPr>
            <w:tcW w:w="5681" w:type="dxa"/>
          </w:tcPr>
          <w:p w:rsidR="00291375" w:rsidRPr="007626F0" w:rsidRDefault="00291375" w:rsidP="007626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6F0">
              <w:rPr>
                <w:rFonts w:ascii="Times New Roman" w:hAnsi="Times New Roman" w:cs="Times New Roman"/>
                <w:sz w:val="24"/>
                <w:szCs w:val="24"/>
              </w:rPr>
              <w:t>МБОУ «ООШ №26 им. А.С. Пушкина»</w:t>
            </w:r>
          </w:p>
        </w:tc>
        <w:tc>
          <w:tcPr>
            <w:tcW w:w="2277" w:type="dxa"/>
            <w:vAlign w:val="center"/>
          </w:tcPr>
          <w:p w:rsidR="00291375" w:rsidRPr="007626F0" w:rsidRDefault="00291375" w:rsidP="0029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чел.</w:t>
            </w:r>
          </w:p>
        </w:tc>
      </w:tr>
      <w:tr w:rsidR="00AB050F" w:rsidRPr="007626F0" w:rsidTr="00E97C5C">
        <w:trPr>
          <w:jc w:val="center"/>
        </w:trPr>
        <w:tc>
          <w:tcPr>
            <w:tcW w:w="5681" w:type="dxa"/>
          </w:tcPr>
          <w:p w:rsidR="00AB050F" w:rsidRPr="007626F0" w:rsidRDefault="00AB050F" w:rsidP="00762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Гимназия «Планета «Детства»</w:t>
            </w:r>
          </w:p>
        </w:tc>
        <w:tc>
          <w:tcPr>
            <w:tcW w:w="2277" w:type="dxa"/>
            <w:vAlign w:val="center"/>
          </w:tcPr>
          <w:p w:rsidR="00AB050F" w:rsidRPr="007626F0" w:rsidRDefault="008A14EE" w:rsidP="0029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B050F"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</w:tr>
      <w:tr w:rsidR="00370CDD" w:rsidRPr="007626F0" w:rsidTr="00E97C5C">
        <w:trPr>
          <w:jc w:val="center"/>
        </w:trPr>
        <w:tc>
          <w:tcPr>
            <w:tcW w:w="5681" w:type="dxa"/>
          </w:tcPr>
          <w:p w:rsidR="00370CDD" w:rsidRPr="007626F0" w:rsidRDefault="00370CDD" w:rsidP="00762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«ОСОШ №1»</w:t>
            </w:r>
          </w:p>
        </w:tc>
        <w:tc>
          <w:tcPr>
            <w:tcW w:w="2277" w:type="dxa"/>
            <w:vAlign w:val="center"/>
          </w:tcPr>
          <w:p w:rsidR="00370CDD" w:rsidRPr="007626F0" w:rsidRDefault="00370CDD" w:rsidP="00B4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чел</w:t>
            </w:r>
            <w:r w:rsidR="00E97C5C" w:rsidRPr="00762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8823CA" w:rsidRDefault="008823CA" w:rsidP="00B43D8B">
      <w:pPr>
        <w:tabs>
          <w:tab w:val="left" w:pos="6620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823CA" w:rsidRPr="008823CA" w:rsidRDefault="008823CA" w:rsidP="008823CA">
      <w:pPr>
        <w:pStyle w:val="a7"/>
        <w:shd w:val="clear" w:color="auto" w:fill="FFFFFF"/>
        <w:spacing w:before="0" w:beforeAutospacing="0" w:after="0" w:afterAutospacing="0" w:line="306" w:lineRule="atLeast"/>
        <w:ind w:firstLine="708"/>
        <w:jc w:val="both"/>
      </w:pPr>
      <w:r w:rsidRPr="008823CA">
        <w:t>Для достижения поставленной цели и задач</w:t>
      </w:r>
      <w:r w:rsidRPr="008823CA">
        <w:rPr>
          <w:b/>
          <w:bCs/>
        </w:rPr>
        <w:t> </w:t>
      </w:r>
      <w:r w:rsidRPr="008823CA">
        <w:t>за отчетный период специалисты работали по разным направлениям:</w:t>
      </w:r>
    </w:p>
    <w:p w:rsidR="008823CA" w:rsidRPr="008823CA" w:rsidRDefault="008823CA" w:rsidP="00722BA5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 w:line="306" w:lineRule="atLeast"/>
        <w:jc w:val="both"/>
      </w:pPr>
      <w:r w:rsidRPr="008823CA">
        <w:t>Социально-педагогическое исследование с целью выявления социальных и личностных проблем детей всех возрастов;</w:t>
      </w:r>
    </w:p>
    <w:p w:rsidR="008823CA" w:rsidRPr="008823CA" w:rsidRDefault="008823CA" w:rsidP="00722BA5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 w:line="306" w:lineRule="atLeast"/>
        <w:jc w:val="both"/>
      </w:pPr>
      <w:r w:rsidRPr="008823CA">
        <w:t>Социально-педагогическая защита прав ребенка;</w:t>
      </w:r>
    </w:p>
    <w:p w:rsidR="008823CA" w:rsidRPr="008823CA" w:rsidRDefault="008823CA" w:rsidP="00722BA5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 w:line="306" w:lineRule="atLeast"/>
        <w:jc w:val="both"/>
      </w:pPr>
      <w:r w:rsidRPr="008823CA">
        <w:t>Обеспечение социально-педагогической поддержки семь</w:t>
      </w:r>
      <w:r w:rsidR="00722BA5">
        <w:t xml:space="preserve">и </w:t>
      </w:r>
      <w:r w:rsidRPr="008823CA">
        <w:t>в формировании личности учащегося;</w:t>
      </w:r>
    </w:p>
    <w:p w:rsidR="008823CA" w:rsidRPr="008823CA" w:rsidRDefault="008823CA" w:rsidP="00722BA5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 w:line="306" w:lineRule="atLeast"/>
        <w:jc w:val="both"/>
      </w:pPr>
      <w:r w:rsidRPr="008823CA">
        <w:t>Социально-педагогическое консультирование;</w:t>
      </w:r>
    </w:p>
    <w:p w:rsidR="008823CA" w:rsidRPr="008823CA" w:rsidRDefault="008823CA" w:rsidP="00722BA5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 w:line="306" w:lineRule="atLeast"/>
        <w:jc w:val="both"/>
      </w:pPr>
      <w:r w:rsidRPr="008823CA">
        <w:t>Социально-педагогическая профилактика, коррекция и реабилитация;</w:t>
      </w:r>
    </w:p>
    <w:p w:rsidR="008823CA" w:rsidRPr="008823CA" w:rsidRDefault="008823CA" w:rsidP="00722BA5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 w:line="306" w:lineRule="atLeast"/>
        <w:jc w:val="both"/>
      </w:pPr>
      <w:r w:rsidRPr="008823CA">
        <w:t>Содействие созданию педагогически ориентированной среды для оптимального развития личности ребенка;</w:t>
      </w:r>
    </w:p>
    <w:p w:rsidR="008823CA" w:rsidRPr="008823CA" w:rsidRDefault="008823CA" w:rsidP="00722BA5">
      <w:pPr>
        <w:pStyle w:val="a7"/>
        <w:numPr>
          <w:ilvl w:val="0"/>
          <w:numId w:val="11"/>
        </w:numPr>
        <w:shd w:val="clear" w:color="auto" w:fill="FFFFFF"/>
        <w:spacing w:before="0" w:beforeAutospacing="0" w:after="0" w:afterAutospacing="0" w:line="306" w:lineRule="atLeast"/>
        <w:jc w:val="both"/>
      </w:pPr>
      <w:r w:rsidRPr="008823CA">
        <w:t>Профилактика безнадзорности и правонарушений среди учащихся.</w:t>
      </w:r>
    </w:p>
    <w:p w:rsidR="008823CA" w:rsidRPr="008823CA" w:rsidRDefault="008823CA" w:rsidP="00722BA5">
      <w:pPr>
        <w:pStyle w:val="a7"/>
        <w:shd w:val="clear" w:color="auto" w:fill="FFFFFF"/>
        <w:spacing w:before="0" w:beforeAutospacing="0" w:after="0" w:afterAutospacing="0" w:line="306" w:lineRule="atLeast"/>
        <w:ind w:firstLine="708"/>
        <w:jc w:val="both"/>
      </w:pPr>
      <w:r w:rsidRPr="008823CA">
        <w:t>В ходе данной работы осуществлялось сотрудничество образовательных организаций с целью повышения эффективности деятельности специалистов.</w:t>
      </w:r>
    </w:p>
    <w:p w:rsidR="008823CA" w:rsidRPr="008823CA" w:rsidRDefault="008823CA" w:rsidP="008823CA">
      <w:pPr>
        <w:pStyle w:val="a7"/>
        <w:shd w:val="clear" w:color="auto" w:fill="FFFFFF"/>
        <w:spacing w:before="0" w:beforeAutospacing="0" w:after="0" w:afterAutospacing="0" w:line="306" w:lineRule="atLeast"/>
        <w:jc w:val="both"/>
      </w:pPr>
      <w:r w:rsidRPr="008823CA">
        <w:t>Осуществлялось тесное межведомственное взаимодействие, по вопросу повышения эффективности деятельности образовательных организаций по профилактике безнадзорности и правонарушений несовершеннолетних.</w:t>
      </w:r>
    </w:p>
    <w:p w:rsidR="008823CA" w:rsidRPr="008823CA" w:rsidRDefault="008823CA" w:rsidP="008823CA">
      <w:pPr>
        <w:pStyle w:val="a7"/>
        <w:shd w:val="clear" w:color="auto" w:fill="FFFFFF"/>
        <w:spacing w:before="0" w:beforeAutospacing="0" w:after="0" w:afterAutospacing="0" w:line="306" w:lineRule="atLeast"/>
        <w:jc w:val="both"/>
      </w:pPr>
      <w:r w:rsidRPr="008823CA">
        <w:t xml:space="preserve">Организация и проведение Акций и мероприятий с обучающимися и их родителями (законными представителями), направленных на профилактику правонарушений несовершеннолетних, профилактику употребления наркотических средств, алкоголя, </w:t>
      </w:r>
      <w:proofErr w:type="spellStart"/>
      <w:r w:rsidRPr="008823CA">
        <w:t>табакокурения</w:t>
      </w:r>
      <w:proofErr w:type="spellEnd"/>
      <w:r w:rsidRPr="008823CA">
        <w:t>, ВИЧ/СПИД в молодежной среде, повышение правовой грамотности и пропаганду ЗОЖ. Особое внимание уделялось занятости несовершеннолетних во внеурочное время (вовлечение в кружки, клубы, секции и т.д.).</w:t>
      </w:r>
    </w:p>
    <w:p w:rsidR="00ED06A2" w:rsidRPr="007626F0" w:rsidRDefault="00ED06A2" w:rsidP="00DF22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Деятельность ММО социальных педагогов осуществлялась в соответствии с годовым планом работы Методического объединения. </w:t>
      </w:r>
    </w:p>
    <w:p w:rsidR="00ED06A2" w:rsidRPr="007626F0" w:rsidRDefault="00ED06A2" w:rsidP="00ED06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года проведено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</w:t>
      </w:r>
      <w:r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плановых заседаний, в рамках ММО, консультация молодых специалистов осуществлялась в течение всего года. </w:t>
      </w:r>
    </w:p>
    <w:p w:rsidR="00ED06A2" w:rsidRPr="007626F0" w:rsidRDefault="00ED06A2" w:rsidP="00ED06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планировании деятельности ММО социальных педагогов учитывались потребности и интересы, уровень компетентности, профессионализм, степень творческой активности членов методического объединения. Тематика заседаний методического объединения была направлена на предоставление участникам возможности овладеть профессиональными умениями и навыками, что в свою очередь позволило расширить границы профессиональной компетентности, мастерства и культуры. В повестку заседаний входили вопросы разнопланового характера: работа с нормативными документами, рассмотрение вопросов теоретического и практического характера, панорама социально-педагогических идей и находок, обзор новинок социально-педагогических, работа по запросам, решение текущих вопросов.</w:t>
      </w:r>
    </w:p>
    <w:p w:rsidR="00ED06A2" w:rsidRPr="00ED06A2" w:rsidRDefault="00ED06A2" w:rsidP="00B43D8B">
      <w:pPr>
        <w:tabs>
          <w:tab w:val="left" w:pos="66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06A2">
        <w:rPr>
          <w:rFonts w:ascii="Times New Roman" w:hAnsi="Times New Roman" w:cs="Times New Roman"/>
          <w:sz w:val="24"/>
          <w:szCs w:val="24"/>
        </w:rPr>
        <w:t xml:space="preserve"> Общие выводы о результативности и эффективности деятельности за 202</w:t>
      </w:r>
      <w:r w:rsidR="00DF22FE">
        <w:rPr>
          <w:rFonts w:ascii="Times New Roman" w:hAnsi="Times New Roman" w:cs="Times New Roman"/>
          <w:sz w:val="24"/>
          <w:szCs w:val="24"/>
        </w:rPr>
        <w:t>4</w:t>
      </w:r>
      <w:r w:rsidRPr="00ED06A2">
        <w:rPr>
          <w:rFonts w:ascii="Times New Roman" w:hAnsi="Times New Roman" w:cs="Times New Roman"/>
          <w:sz w:val="24"/>
          <w:szCs w:val="24"/>
        </w:rPr>
        <w:t>-202</w:t>
      </w:r>
      <w:r w:rsidR="00DF22FE">
        <w:rPr>
          <w:rFonts w:ascii="Times New Roman" w:hAnsi="Times New Roman" w:cs="Times New Roman"/>
          <w:sz w:val="24"/>
          <w:szCs w:val="24"/>
        </w:rPr>
        <w:t>5</w:t>
      </w:r>
      <w:r w:rsidRPr="00ED06A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ED06A2">
        <w:rPr>
          <w:rFonts w:ascii="Times New Roman" w:hAnsi="Times New Roman" w:cs="Times New Roman"/>
          <w:sz w:val="24"/>
          <w:szCs w:val="24"/>
        </w:rPr>
        <w:t>учебный год:</w:t>
      </w:r>
    </w:p>
    <w:p w:rsidR="00ED06A2" w:rsidRPr="00ED06A2" w:rsidRDefault="00ED06A2" w:rsidP="00B43D8B">
      <w:pPr>
        <w:tabs>
          <w:tab w:val="left" w:pos="66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06A2">
        <w:rPr>
          <w:rFonts w:ascii="Times New Roman" w:hAnsi="Times New Roman" w:cs="Times New Roman"/>
          <w:sz w:val="24"/>
          <w:szCs w:val="24"/>
        </w:rPr>
        <w:t xml:space="preserve"> 1) все заседания ММО проведены в соответствии с планом работы; </w:t>
      </w:r>
    </w:p>
    <w:p w:rsidR="00ED06A2" w:rsidRPr="00ED06A2" w:rsidRDefault="00ED06A2" w:rsidP="00B43D8B">
      <w:pPr>
        <w:tabs>
          <w:tab w:val="left" w:pos="66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06A2">
        <w:rPr>
          <w:rFonts w:ascii="Times New Roman" w:hAnsi="Times New Roman" w:cs="Times New Roman"/>
          <w:sz w:val="24"/>
          <w:szCs w:val="24"/>
        </w:rPr>
        <w:t xml:space="preserve">2) педагоги пополнили свою методическую копилку, повысили профессиональную компетентность; </w:t>
      </w:r>
    </w:p>
    <w:p w:rsidR="00ED06A2" w:rsidRPr="00ED06A2" w:rsidRDefault="00ED06A2" w:rsidP="00B43D8B">
      <w:pPr>
        <w:tabs>
          <w:tab w:val="left" w:pos="66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06A2">
        <w:rPr>
          <w:rFonts w:ascii="Times New Roman" w:hAnsi="Times New Roman" w:cs="Times New Roman"/>
          <w:sz w:val="24"/>
          <w:szCs w:val="24"/>
        </w:rPr>
        <w:t xml:space="preserve">3) социальные педагоги принимали активное участие в работе ММО, ответственно и серьезно подходили к подготовке вопросов на практикуме; </w:t>
      </w:r>
    </w:p>
    <w:p w:rsidR="00ED06A2" w:rsidRDefault="00ED06A2" w:rsidP="00ED06A2">
      <w:pPr>
        <w:tabs>
          <w:tab w:val="left" w:pos="66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06A2">
        <w:rPr>
          <w:rFonts w:ascii="Times New Roman" w:hAnsi="Times New Roman" w:cs="Times New Roman"/>
          <w:sz w:val="24"/>
          <w:szCs w:val="24"/>
        </w:rPr>
        <w:t xml:space="preserve">4) на каждом заседании уделялось внимание основной теме работы ММО; </w:t>
      </w:r>
    </w:p>
    <w:p w:rsidR="00ED06A2" w:rsidRPr="008D243C" w:rsidRDefault="008D243C" w:rsidP="008D243C">
      <w:pPr>
        <w:tabs>
          <w:tab w:val="left" w:pos="6620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25262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Pr="00ED06A2">
        <w:rPr>
          <w:rFonts w:ascii="Times New Roman" w:hAnsi="Times New Roman" w:cs="Times New Roman"/>
          <w:sz w:val="24"/>
          <w:szCs w:val="24"/>
        </w:rPr>
        <w:t xml:space="preserve"> ММО</w:t>
      </w:r>
      <w:r w:rsidR="00ED06A2" w:rsidRPr="00ED06A2">
        <w:rPr>
          <w:rFonts w:ascii="Times New Roman" w:hAnsi="Times New Roman" w:cs="Times New Roman"/>
          <w:sz w:val="24"/>
          <w:szCs w:val="24"/>
        </w:rPr>
        <w:t xml:space="preserve"> социальных педагогов тесно взаимодействовало с органами и учреждениями системы профилактики: МО МВД России «</w:t>
      </w:r>
      <w:proofErr w:type="spellStart"/>
      <w:r w:rsidR="00ED06A2" w:rsidRPr="00ED06A2">
        <w:rPr>
          <w:rFonts w:ascii="Times New Roman" w:hAnsi="Times New Roman" w:cs="Times New Roman"/>
          <w:sz w:val="24"/>
          <w:szCs w:val="24"/>
        </w:rPr>
        <w:t>Рубцовский</w:t>
      </w:r>
      <w:proofErr w:type="spellEnd"/>
      <w:r w:rsidR="00ED06A2" w:rsidRPr="00ED06A2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="00ED06A2" w:rsidRPr="00ED06A2">
        <w:rPr>
          <w:rFonts w:ascii="Times New Roman" w:hAnsi="Times New Roman" w:cs="Times New Roman"/>
          <w:sz w:val="24"/>
          <w:szCs w:val="24"/>
        </w:rPr>
        <w:t>КДНиЗП</w:t>
      </w:r>
      <w:proofErr w:type="spellEnd"/>
      <w:r w:rsidR="00ED06A2" w:rsidRPr="00ED06A2">
        <w:rPr>
          <w:rFonts w:ascii="Times New Roman" w:hAnsi="Times New Roman" w:cs="Times New Roman"/>
          <w:sz w:val="24"/>
          <w:szCs w:val="24"/>
        </w:rPr>
        <w:t xml:space="preserve">; </w:t>
      </w:r>
      <w:r w:rsidR="00ED06A2" w:rsidRPr="00ED06A2">
        <w:rPr>
          <w:rFonts w:ascii="Times New Roman" w:hAnsi="Times New Roman" w:cs="Times New Roman"/>
          <w:color w:val="252626"/>
          <w:sz w:val="24"/>
          <w:szCs w:val="24"/>
        </w:rPr>
        <w:t xml:space="preserve">Управление социальной защиты населения по городу Рубцовску и </w:t>
      </w:r>
      <w:proofErr w:type="spellStart"/>
      <w:r w:rsidR="00ED06A2" w:rsidRPr="00ED06A2">
        <w:rPr>
          <w:rFonts w:ascii="Times New Roman" w:hAnsi="Times New Roman" w:cs="Times New Roman"/>
          <w:color w:val="252626"/>
          <w:sz w:val="24"/>
          <w:szCs w:val="24"/>
        </w:rPr>
        <w:t>Рубцовскому</w:t>
      </w:r>
      <w:proofErr w:type="spellEnd"/>
      <w:r w:rsidR="00ED06A2" w:rsidRPr="00ED06A2">
        <w:rPr>
          <w:rFonts w:ascii="Times New Roman" w:hAnsi="Times New Roman" w:cs="Times New Roman"/>
          <w:color w:val="252626"/>
          <w:sz w:val="24"/>
          <w:szCs w:val="24"/>
        </w:rPr>
        <w:t xml:space="preserve"> району</w:t>
      </w:r>
      <w:r w:rsidR="00ED06A2">
        <w:rPr>
          <w:rFonts w:ascii="Times New Roman" w:hAnsi="Times New Roman" w:cs="Times New Roman"/>
          <w:color w:val="252626"/>
          <w:sz w:val="24"/>
          <w:szCs w:val="24"/>
        </w:rPr>
        <w:t>, отдел опеки и попечительства, КГБУСО «</w:t>
      </w:r>
      <w:r>
        <w:rPr>
          <w:rFonts w:ascii="Times New Roman" w:hAnsi="Times New Roman" w:cs="Times New Roman"/>
          <w:color w:val="252626"/>
          <w:sz w:val="24"/>
          <w:szCs w:val="24"/>
        </w:rPr>
        <w:t>Комплексный</w:t>
      </w:r>
      <w:r w:rsidR="00ED06A2">
        <w:rPr>
          <w:rFonts w:ascii="Times New Roman" w:hAnsi="Times New Roman" w:cs="Times New Roman"/>
          <w:color w:val="252626"/>
          <w:sz w:val="24"/>
          <w:szCs w:val="24"/>
        </w:rPr>
        <w:t xml:space="preserve"> центр</w:t>
      </w:r>
      <w:r>
        <w:rPr>
          <w:rFonts w:ascii="Times New Roman" w:hAnsi="Times New Roman" w:cs="Times New Roman"/>
          <w:color w:val="252626"/>
          <w:sz w:val="24"/>
          <w:szCs w:val="24"/>
        </w:rPr>
        <w:t xml:space="preserve"> социального обслуживания населения города Рубцовска</w:t>
      </w:r>
      <w:r w:rsidR="00ED06A2">
        <w:rPr>
          <w:rFonts w:ascii="Times New Roman" w:hAnsi="Times New Roman" w:cs="Times New Roman"/>
          <w:color w:val="252626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и др.</w:t>
      </w:r>
    </w:p>
    <w:p w:rsidR="007626F0" w:rsidRPr="00ED06A2" w:rsidRDefault="00ED06A2" w:rsidP="00B43D8B">
      <w:pPr>
        <w:tabs>
          <w:tab w:val="left" w:pos="66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6A2">
        <w:rPr>
          <w:rFonts w:ascii="Times New Roman" w:hAnsi="Times New Roman" w:cs="Times New Roman"/>
          <w:sz w:val="24"/>
          <w:szCs w:val="24"/>
        </w:rPr>
        <w:lastRenderedPageBreak/>
        <w:t xml:space="preserve">6) необходимо продолжить серию практических занятий по актуальным вопросам на основе проведённого мониторинга профессиональных потребностей специалистов. </w:t>
      </w:r>
    </w:p>
    <w:p w:rsidR="007626F0" w:rsidRDefault="007626F0" w:rsidP="00B43D8B">
      <w:pPr>
        <w:tabs>
          <w:tab w:val="left" w:pos="66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49C1" w:rsidRPr="007626F0" w:rsidRDefault="00C449C1" w:rsidP="00B43D8B">
      <w:pPr>
        <w:shd w:val="clear" w:color="auto" w:fill="FFFFFF"/>
        <w:tabs>
          <w:tab w:val="num" w:pos="36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49C1" w:rsidRPr="007626F0" w:rsidRDefault="00C449C1" w:rsidP="00B43D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  <w:r w:rsidR="00377295"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 </w:t>
      </w:r>
      <w:r w:rsidR="00422260"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</w:t>
      </w:r>
      <w:r w:rsidR="00DE77A8"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</w:t>
      </w:r>
      <w:r w:rsidR="00D40B96"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педагогов: </w:t>
      </w:r>
      <w:r w:rsidR="00D40B96"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4669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6A19144">
            <wp:extent cx="828675" cy="400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400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E77A8"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E77A8"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Е.А.</w:t>
      </w:r>
      <w:r w:rsidR="00547DB9"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77A8"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Ломова</w:t>
      </w:r>
    </w:p>
    <w:p w:rsidR="00C449C1" w:rsidRPr="007626F0" w:rsidRDefault="00B61FC5" w:rsidP="00B43D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июнь, 20</w:t>
      </w:r>
      <w:r w:rsidR="002343AE"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0539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49C1" w:rsidRPr="007626F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C449C1" w:rsidRPr="007626F0" w:rsidRDefault="00C449C1" w:rsidP="00B43D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20FD" w:rsidRPr="007626F0" w:rsidRDefault="00FB20FD" w:rsidP="00B43D8B">
      <w:pPr>
        <w:spacing w:line="240" w:lineRule="auto"/>
        <w:rPr>
          <w:sz w:val="24"/>
          <w:szCs w:val="24"/>
        </w:rPr>
      </w:pPr>
    </w:p>
    <w:sectPr w:rsidR="00FB20FD" w:rsidRPr="007626F0" w:rsidSect="00070B29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F429F"/>
    <w:multiLevelType w:val="hybridMultilevel"/>
    <w:tmpl w:val="09F439A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80B036D"/>
    <w:multiLevelType w:val="hybridMultilevel"/>
    <w:tmpl w:val="4B44C5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D4409"/>
    <w:multiLevelType w:val="hybridMultilevel"/>
    <w:tmpl w:val="03E268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B7808"/>
    <w:multiLevelType w:val="hybridMultilevel"/>
    <w:tmpl w:val="5D727C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B7946"/>
    <w:multiLevelType w:val="hybridMultilevel"/>
    <w:tmpl w:val="CACA2C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F73CB"/>
    <w:multiLevelType w:val="hybridMultilevel"/>
    <w:tmpl w:val="0616DB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717CE0"/>
    <w:multiLevelType w:val="hybridMultilevel"/>
    <w:tmpl w:val="C6B6C8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841E1"/>
    <w:multiLevelType w:val="multilevel"/>
    <w:tmpl w:val="190C4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EA6DF9"/>
    <w:multiLevelType w:val="hybridMultilevel"/>
    <w:tmpl w:val="D8746E2A"/>
    <w:lvl w:ilvl="0" w:tplc="FF82D5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2DF31B3"/>
    <w:multiLevelType w:val="hybridMultilevel"/>
    <w:tmpl w:val="A896150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59063B7"/>
    <w:multiLevelType w:val="hybridMultilevel"/>
    <w:tmpl w:val="9E64C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7"/>
  </w:num>
  <w:num w:numId="7">
    <w:abstractNumId w:val="2"/>
  </w:num>
  <w:num w:numId="8">
    <w:abstractNumId w:val="5"/>
  </w:num>
  <w:num w:numId="9">
    <w:abstractNumId w:val="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AF4"/>
    <w:rsid w:val="00070B29"/>
    <w:rsid w:val="001C0B72"/>
    <w:rsid w:val="002343AE"/>
    <w:rsid w:val="00273E80"/>
    <w:rsid w:val="00291375"/>
    <w:rsid w:val="00370CDD"/>
    <w:rsid w:val="00377295"/>
    <w:rsid w:val="00422260"/>
    <w:rsid w:val="00505B49"/>
    <w:rsid w:val="005121F4"/>
    <w:rsid w:val="00547DB9"/>
    <w:rsid w:val="005E6359"/>
    <w:rsid w:val="00722BA5"/>
    <w:rsid w:val="007626F0"/>
    <w:rsid w:val="008823CA"/>
    <w:rsid w:val="008A14EE"/>
    <w:rsid w:val="008B0949"/>
    <w:rsid w:val="008B6352"/>
    <w:rsid w:val="008D243C"/>
    <w:rsid w:val="00946694"/>
    <w:rsid w:val="00A05395"/>
    <w:rsid w:val="00A962DA"/>
    <w:rsid w:val="00AB050F"/>
    <w:rsid w:val="00B43D8B"/>
    <w:rsid w:val="00B61FC5"/>
    <w:rsid w:val="00B76AF4"/>
    <w:rsid w:val="00C449C1"/>
    <w:rsid w:val="00CA6CCD"/>
    <w:rsid w:val="00D40B96"/>
    <w:rsid w:val="00D452BA"/>
    <w:rsid w:val="00DE77A8"/>
    <w:rsid w:val="00DF22FE"/>
    <w:rsid w:val="00E075CC"/>
    <w:rsid w:val="00E651AC"/>
    <w:rsid w:val="00E73D55"/>
    <w:rsid w:val="00E97C5C"/>
    <w:rsid w:val="00ED06A2"/>
    <w:rsid w:val="00EF7492"/>
    <w:rsid w:val="00F05796"/>
    <w:rsid w:val="00F6473B"/>
    <w:rsid w:val="00FB20FD"/>
    <w:rsid w:val="00FB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F9D960-E286-4E4D-B745-9D85EDDB7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D06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73B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39"/>
    <w:rsid w:val="00F64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075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75C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ED06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semiHidden/>
    <w:unhideWhenUsed/>
    <w:rsid w:val="00882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C1FF8-F2E6-4EED-AE31-8F76A3D01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3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Sozpedagog</cp:lastModifiedBy>
  <cp:revision>18</cp:revision>
  <cp:lastPrinted>2023-06-20T09:15:00Z</cp:lastPrinted>
  <dcterms:created xsi:type="dcterms:W3CDTF">2018-09-07T08:49:00Z</dcterms:created>
  <dcterms:modified xsi:type="dcterms:W3CDTF">2025-06-27T04:52:00Z</dcterms:modified>
</cp:coreProperties>
</file>